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0AD1CA25" w:rsidR="0054030B" w:rsidRPr="00276F20" w:rsidRDefault="0054030B" w:rsidP="0054030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102</w:t>
      </w:r>
      <w:r w:rsidRPr="00276F20">
        <w:t>-e</w:t>
      </w:r>
      <w:r w:rsidRPr="00276F20">
        <w:tab/>
      </w:r>
      <w:r w:rsidRPr="00910429">
        <w:rPr>
          <w:szCs w:val="24"/>
        </w:rPr>
        <w:t>R4-2</w:t>
      </w:r>
      <w:r>
        <w:rPr>
          <w:szCs w:val="24"/>
        </w:rPr>
        <w:t>2</w:t>
      </w:r>
      <w:r w:rsidR="00E56CD4">
        <w:rPr>
          <w:szCs w:val="24"/>
        </w:rPr>
        <w:t>05432</w:t>
      </w:r>
    </w:p>
    <w:p w14:paraId="5248F096" w14:textId="2CC0121E" w:rsidR="0054030B" w:rsidRPr="00276F20" w:rsidRDefault="0054030B" w:rsidP="0054030B">
      <w:pPr>
        <w:pStyle w:val="3GPPHeader"/>
      </w:pPr>
      <w:bookmarkStart w:id="1" w:name="OLE_LINK3"/>
      <w:bookmarkStart w:id="2" w:name="OLE_LINK4"/>
      <w:r w:rsidRPr="00276F20">
        <w:t xml:space="preserve">Electronic Meeting, </w:t>
      </w:r>
      <w:r>
        <w:t>21</w:t>
      </w:r>
      <w:r w:rsidRPr="003422AE">
        <w:t xml:space="preserve"> </w:t>
      </w:r>
      <w:r>
        <w:t>Feb.</w:t>
      </w:r>
      <w:r w:rsidRPr="003422AE">
        <w:t xml:space="preserve"> – </w:t>
      </w:r>
      <w:r>
        <w:t>3rd</w:t>
      </w:r>
      <w:r w:rsidRPr="003422AE">
        <w:t xml:space="preserve"> </w:t>
      </w:r>
      <w:r>
        <w:t>Mar.</w:t>
      </w:r>
      <w:r w:rsidRPr="003422AE">
        <w:t xml:space="preserve"> 202</w:t>
      </w:r>
      <w:r>
        <w:t>2</w:t>
      </w:r>
    </w:p>
    <w:bookmarkEnd w:id="1"/>
    <w:bookmarkEnd w:id="2"/>
    <w:p w14:paraId="53427C63" w14:textId="77777777" w:rsidR="0054030B" w:rsidRPr="00B42E8B" w:rsidRDefault="0054030B" w:rsidP="0054030B">
      <w:pPr>
        <w:pStyle w:val="3GPPHeader"/>
      </w:pPr>
    </w:p>
    <w:p w14:paraId="38AAD043" w14:textId="5825A2FE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>
        <w:rPr>
          <w:sz w:val="22"/>
        </w:rPr>
        <w:t>10.1</w:t>
      </w:r>
      <w:r w:rsidR="00FF4389">
        <w:rPr>
          <w:sz w:val="22"/>
        </w:rPr>
        <w:t>3.6.3.</w:t>
      </w:r>
      <w:r w:rsidR="005E5209">
        <w:rPr>
          <w:rFonts w:hint="eastAsia"/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391DE6A0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>
        <w:rPr>
          <w:sz w:val="22"/>
        </w:rPr>
        <w:t>Discussion</w:t>
      </w:r>
      <w:r w:rsidRPr="00276F20">
        <w:rPr>
          <w:sz w:val="22"/>
        </w:rPr>
        <w:t xml:space="preserve"> on </w:t>
      </w:r>
      <w:r w:rsidR="005E5209">
        <w:rPr>
          <w:rFonts w:hint="eastAsia"/>
          <w:sz w:val="22"/>
        </w:rPr>
        <w:t>PDCC</w:t>
      </w:r>
      <w:r w:rsidR="005E5209">
        <w:rPr>
          <w:sz w:val="22"/>
        </w:rPr>
        <w:t>H and PBCH</w:t>
      </w:r>
      <w:r w:rsidR="00FF4389">
        <w:rPr>
          <w:sz w:val="22"/>
        </w:rPr>
        <w:t xml:space="preserve"> requirements for NTN</w:t>
      </w:r>
      <w:r>
        <w:rPr>
          <w:sz w:val="22"/>
        </w:rPr>
        <w:t xml:space="preserve"> </w:t>
      </w:r>
    </w:p>
    <w:p w14:paraId="4B675DFA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  <w:t>Discussion</w:t>
      </w:r>
    </w:p>
    <w:p w14:paraId="514F3ED2" w14:textId="77777777" w:rsidR="00E56CD4" w:rsidRPr="00B42E8B" w:rsidRDefault="00E56CD4" w:rsidP="00E56CD4">
      <w:pPr>
        <w:pStyle w:val="3GPPHeader"/>
        <w:rPr>
          <w:sz w:val="22"/>
        </w:rPr>
      </w:pPr>
    </w:p>
    <w:p w14:paraId="6829CE89" w14:textId="77777777" w:rsidR="00E56CD4" w:rsidRPr="0092180D" w:rsidRDefault="00E56CD4" w:rsidP="00E56CD4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3A7457A5" w14:textId="5966C905" w:rsidR="00E56CD4" w:rsidRDefault="00E56CD4" w:rsidP="00E56CD4">
      <w:r>
        <w:t xml:space="preserve">An WF [1] has been approved to carrier out all the agreements achieved during the last RAN4 meeting’s discussion. However, </w:t>
      </w:r>
      <w:r>
        <w:t>whether to have PDCCH and PBCH requirement is</w:t>
      </w:r>
      <w:r>
        <w:t xml:space="preserve"> left for further discussion. </w:t>
      </w:r>
    </w:p>
    <w:p w14:paraId="1C533860" w14:textId="77777777" w:rsidR="00E56CD4" w:rsidRDefault="00E56CD4" w:rsidP="00E56CD4">
      <w:r>
        <w:t>In this contribution, we shared our views on those open issues and gave our proposals after the discussion.</w:t>
      </w:r>
    </w:p>
    <w:p w14:paraId="1B1DD389" w14:textId="77777777" w:rsidR="00E56CD4" w:rsidRDefault="00E56CD4" w:rsidP="00E56CD4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246860E7" w14:textId="01C1D3DE" w:rsidR="00AE66F2" w:rsidRDefault="00AE66F2" w:rsidP="00AE66F2">
      <w:pPr>
        <w:rPr>
          <w:rFonts w:cstheme="minorHAnsi"/>
        </w:rPr>
      </w:pPr>
      <w:r>
        <w:rPr>
          <w:rFonts w:cstheme="minorHAnsi"/>
        </w:rPr>
        <w:t xml:space="preserve">As for PBCH, </w:t>
      </w:r>
      <w:r w:rsidRPr="00AE66F2">
        <w:rPr>
          <w:rFonts w:cstheme="minorHAnsi"/>
        </w:rPr>
        <w:t xml:space="preserve">we think </w:t>
      </w:r>
      <w:r>
        <w:rPr>
          <w:rFonts w:cstheme="minorHAnsi"/>
        </w:rPr>
        <w:t>related</w:t>
      </w:r>
      <w:r w:rsidRPr="00AE66F2">
        <w:rPr>
          <w:rFonts w:cstheme="minorHAnsi"/>
        </w:rPr>
        <w:t xml:space="preserve"> demodulation performance is worthy to be checked to make sure the MIB acquisition by NTN UE receiver</w:t>
      </w:r>
      <w:r>
        <w:rPr>
          <w:rFonts w:cstheme="minorHAnsi"/>
        </w:rPr>
        <w:t xml:space="preserve">, since the correct receiving and decoding the PBCH can make sure the right </w:t>
      </w:r>
      <w:r w:rsidRPr="00AE66F2">
        <w:rPr>
          <w:rFonts w:cstheme="minorHAnsi"/>
        </w:rPr>
        <w:t>ephemeris acquisition</w:t>
      </w:r>
      <w:r>
        <w:rPr>
          <w:rFonts w:cstheme="minorHAnsi"/>
        </w:rPr>
        <w:t>.</w:t>
      </w:r>
    </w:p>
    <w:p w14:paraId="4AED966B" w14:textId="23B52131" w:rsidR="00AE66F2" w:rsidRDefault="00AE66F2" w:rsidP="00AE66F2">
      <w:pPr>
        <w:rPr>
          <w:rFonts w:cstheme="minorHAnsi"/>
        </w:rPr>
      </w:pPr>
      <w:r>
        <w:rPr>
          <w:rFonts w:cstheme="minorHAnsi"/>
        </w:rPr>
        <w:t>Meanwhile, s</w:t>
      </w:r>
      <w:r w:rsidRPr="00AE66F2">
        <w:rPr>
          <w:rFonts w:cstheme="minorHAnsi"/>
        </w:rPr>
        <w:t>ince the channel model</w:t>
      </w:r>
      <w:r>
        <w:rPr>
          <w:rFonts w:cstheme="minorHAnsi"/>
        </w:rPr>
        <w:t xml:space="preserve"> (NTN-TDL-A/B/C/D)</w:t>
      </w:r>
      <w:r w:rsidRPr="00AE66F2">
        <w:rPr>
          <w:rFonts w:cstheme="minorHAnsi"/>
        </w:rPr>
        <w:t xml:space="preserve"> is different for all down link channels in comparison to Rel-15 demodulation performance requirement, new demodulation requirement for PBCH</w:t>
      </w:r>
      <w:r w:rsidR="00922590">
        <w:rPr>
          <w:rFonts w:cstheme="minorHAnsi"/>
        </w:rPr>
        <w:t xml:space="preserve"> </w:t>
      </w:r>
      <w:r w:rsidR="00555DB8">
        <w:rPr>
          <w:rFonts w:cstheme="minorHAnsi"/>
        </w:rPr>
        <w:t>need</w:t>
      </w:r>
      <w:r w:rsidR="00922590">
        <w:rPr>
          <w:rFonts w:cstheme="minorHAnsi"/>
        </w:rPr>
        <w:t>s</w:t>
      </w:r>
      <w:r w:rsidR="00555DB8">
        <w:rPr>
          <w:rFonts w:cstheme="minorHAnsi"/>
        </w:rPr>
        <w:t xml:space="preserve"> to</w:t>
      </w:r>
      <w:r w:rsidRPr="00AE66F2">
        <w:rPr>
          <w:rFonts w:cstheme="minorHAnsi"/>
        </w:rPr>
        <w:t xml:space="preserve"> be considered for NTN. </w:t>
      </w:r>
    </w:p>
    <w:p w14:paraId="3D93507A" w14:textId="2B18BB8F" w:rsidR="00555DB8" w:rsidRPr="00555DB8" w:rsidRDefault="00555DB8" w:rsidP="00AE66F2">
      <w:pPr>
        <w:rPr>
          <w:rFonts w:cstheme="minorHAnsi"/>
          <w:b/>
          <w:bCs/>
          <w:i/>
          <w:iCs/>
        </w:rPr>
      </w:pPr>
      <w:r w:rsidRPr="00555DB8">
        <w:rPr>
          <w:rFonts w:cstheme="minorHAnsi"/>
          <w:b/>
          <w:bCs/>
          <w:i/>
          <w:iCs/>
        </w:rPr>
        <w:t>Observation 1: PBCH requirement is important</w:t>
      </w:r>
      <w:r w:rsidR="00DF53AF">
        <w:rPr>
          <w:rFonts w:cstheme="minorHAnsi"/>
          <w:b/>
          <w:bCs/>
          <w:i/>
          <w:iCs/>
        </w:rPr>
        <w:t xml:space="preserve"> for NTN</w:t>
      </w:r>
      <w:r w:rsidRPr="00555DB8">
        <w:rPr>
          <w:rFonts w:cstheme="minorHAnsi"/>
          <w:b/>
          <w:bCs/>
          <w:i/>
          <w:iCs/>
        </w:rPr>
        <w:t xml:space="preserve"> to make sure the right </w:t>
      </w:r>
      <w:r w:rsidRPr="00555DB8">
        <w:rPr>
          <w:rFonts w:cstheme="minorHAnsi"/>
          <w:b/>
          <w:bCs/>
          <w:i/>
          <w:iCs/>
        </w:rPr>
        <w:t>ephemeris acquisition</w:t>
      </w:r>
      <w:r w:rsidRPr="00555DB8">
        <w:rPr>
          <w:rFonts w:cstheme="minorHAnsi"/>
          <w:b/>
          <w:bCs/>
          <w:i/>
          <w:iCs/>
        </w:rPr>
        <w:t>.</w:t>
      </w:r>
    </w:p>
    <w:p w14:paraId="6F178202" w14:textId="2AD7FDE2" w:rsidR="00AE66F2" w:rsidRPr="00922590" w:rsidRDefault="00AE66F2" w:rsidP="00AE66F2">
      <w:pPr>
        <w:rPr>
          <w:rFonts w:cstheme="minorHAnsi"/>
          <w:b/>
          <w:bCs/>
          <w:i/>
          <w:iCs/>
        </w:rPr>
      </w:pPr>
      <w:r w:rsidRPr="00922590">
        <w:rPr>
          <w:rFonts w:cstheme="minorHAnsi"/>
          <w:b/>
          <w:bCs/>
          <w:i/>
          <w:iCs/>
        </w:rPr>
        <w:t xml:space="preserve">Proposal </w:t>
      </w:r>
      <w:r w:rsidRPr="00922590">
        <w:rPr>
          <w:rFonts w:cstheme="minorHAnsi"/>
          <w:b/>
          <w:bCs/>
          <w:i/>
          <w:iCs/>
        </w:rPr>
        <w:t>1</w:t>
      </w:r>
      <w:r w:rsidRPr="00922590">
        <w:rPr>
          <w:rFonts w:cstheme="minorHAnsi"/>
          <w:b/>
          <w:bCs/>
          <w:i/>
          <w:iCs/>
        </w:rPr>
        <w:t>: New demodulation requirement for PBCH</w:t>
      </w:r>
      <w:r w:rsidR="00555DB8" w:rsidRPr="00922590">
        <w:rPr>
          <w:rFonts w:cstheme="minorHAnsi"/>
          <w:b/>
          <w:bCs/>
          <w:i/>
          <w:iCs/>
        </w:rPr>
        <w:t xml:space="preserve"> needs to</w:t>
      </w:r>
      <w:r w:rsidRPr="00922590">
        <w:rPr>
          <w:rFonts w:cstheme="minorHAnsi"/>
          <w:b/>
          <w:bCs/>
          <w:i/>
          <w:iCs/>
        </w:rPr>
        <w:t xml:space="preserve"> be considered for NTN. The detailed assumptions need further discussion</w:t>
      </w:r>
      <w:r w:rsidR="00555DB8" w:rsidRPr="00922590">
        <w:rPr>
          <w:rFonts w:cstheme="minorHAnsi"/>
          <w:b/>
          <w:bCs/>
          <w:i/>
          <w:iCs/>
        </w:rPr>
        <w:t>.</w:t>
      </w:r>
    </w:p>
    <w:p w14:paraId="0938CA83" w14:textId="2625D0AD" w:rsidR="00E56CD4" w:rsidRPr="00922590" w:rsidRDefault="00AE66F2" w:rsidP="00E56CD4">
      <w:pPr>
        <w:rPr>
          <w:rFonts w:cstheme="minorHAnsi"/>
          <w:b/>
          <w:bCs/>
          <w:i/>
          <w:iCs/>
        </w:rPr>
      </w:pPr>
      <w:r w:rsidRPr="00922590">
        <w:rPr>
          <w:rFonts w:cstheme="minorHAnsi"/>
          <w:b/>
          <w:bCs/>
          <w:i/>
          <w:iCs/>
        </w:rPr>
        <w:t xml:space="preserve">Proposal 2: </w:t>
      </w:r>
      <w:r w:rsidR="00555DB8" w:rsidRPr="00922590">
        <w:rPr>
          <w:rFonts w:cstheme="minorHAnsi"/>
          <w:b/>
          <w:bCs/>
          <w:i/>
          <w:iCs/>
        </w:rPr>
        <w:t xml:space="preserve">New demodulation requirement for </w:t>
      </w:r>
      <w:r w:rsidR="00555DB8" w:rsidRPr="00922590">
        <w:rPr>
          <w:rFonts w:cstheme="minorHAnsi"/>
          <w:b/>
          <w:bCs/>
          <w:i/>
          <w:iCs/>
        </w:rPr>
        <w:t>PDCCH can be deprioritized.</w:t>
      </w:r>
    </w:p>
    <w:p w14:paraId="62BDCB25" w14:textId="77777777" w:rsidR="00E56CD4" w:rsidRPr="0092180D" w:rsidRDefault="00E56CD4" w:rsidP="00E56CD4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43257845" w14:textId="77777777" w:rsidR="00E56CD4" w:rsidRDefault="00E56CD4" w:rsidP="00E56CD4">
      <w:r>
        <w:t>In this contribution, we discussed some of the open issues for UE demodulation for NTN. Our proposals can be summarized as follows:</w:t>
      </w:r>
    </w:p>
    <w:p w14:paraId="45F5AF4B" w14:textId="281993B4" w:rsidR="002C7E9D" w:rsidRPr="00555DB8" w:rsidRDefault="002C7E9D" w:rsidP="002C7E9D">
      <w:pPr>
        <w:rPr>
          <w:rFonts w:cstheme="minorHAnsi"/>
          <w:b/>
          <w:bCs/>
          <w:i/>
          <w:iCs/>
        </w:rPr>
      </w:pPr>
      <w:r w:rsidRPr="00555DB8">
        <w:rPr>
          <w:rFonts w:cstheme="minorHAnsi"/>
          <w:b/>
          <w:bCs/>
          <w:i/>
          <w:iCs/>
        </w:rPr>
        <w:t>Observation 1: PBCH requirement is important</w:t>
      </w:r>
      <w:r w:rsidR="00DF53AF">
        <w:rPr>
          <w:rFonts w:cstheme="minorHAnsi"/>
          <w:b/>
          <w:bCs/>
          <w:i/>
          <w:iCs/>
        </w:rPr>
        <w:t xml:space="preserve"> for NTN</w:t>
      </w:r>
      <w:r w:rsidRPr="00555DB8">
        <w:rPr>
          <w:rFonts w:cstheme="minorHAnsi"/>
          <w:b/>
          <w:bCs/>
          <w:i/>
          <w:iCs/>
        </w:rPr>
        <w:t xml:space="preserve"> to make sure the right ephemeris acquisition.</w:t>
      </w:r>
    </w:p>
    <w:p w14:paraId="7D52B04D" w14:textId="77777777" w:rsidR="002C7E9D" w:rsidRPr="00922590" w:rsidRDefault="002C7E9D" w:rsidP="002C7E9D">
      <w:pPr>
        <w:rPr>
          <w:rFonts w:cstheme="minorHAnsi"/>
          <w:b/>
          <w:bCs/>
          <w:i/>
          <w:iCs/>
        </w:rPr>
      </w:pPr>
      <w:r w:rsidRPr="00922590">
        <w:rPr>
          <w:rFonts w:cstheme="minorHAnsi"/>
          <w:b/>
          <w:bCs/>
          <w:i/>
          <w:iCs/>
        </w:rPr>
        <w:lastRenderedPageBreak/>
        <w:t>Proposal 1: New demodulation requirement for PBCH needs to be considered for NTN. The detailed assumptions need further discussion.</w:t>
      </w:r>
    </w:p>
    <w:p w14:paraId="684274EE" w14:textId="77777777" w:rsidR="002C7E9D" w:rsidRPr="00922590" w:rsidRDefault="002C7E9D" w:rsidP="002C7E9D">
      <w:pPr>
        <w:rPr>
          <w:rFonts w:cstheme="minorHAnsi"/>
          <w:b/>
          <w:bCs/>
          <w:i/>
          <w:iCs/>
        </w:rPr>
      </w:pPr>
      <w:r w:rsidRPr="00922590">
        <w:rPr>
          <w:rFonts w:cstheme="minorHAnsi"/>
          <w:b/>
          <w:bCs/>
          <w:i/>
          <w:iCs/>
        </w:rPr>
        <w:t>Proposal 2: New demodulation requirement for PDCCH can be deprioritized.</w:t>
      </w:r>
    </w:p>
    <w:p w14:paraId="54E77831" w14:textId="7673F0D3" w:rsidR="00E56CD4" w:rsidRPr="00E56CD4" w:rsidRDefault="00E56CD4" w:rsidP="00E56CD4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46098659" w14:textId="77777777" w:rsidR="00E56CD4" w:rsidRPr="00EA2F3B" w:rsidRDefault="00E56CD4" w:rsidP="00E56CD4">
      <w:pPr>
        <w:rPr>
          <w:rFonts w:ascii="Times New Roman" w:hAnsi="Times New Roman" w:cs="Times New Roman"/>
        </w:rPr>
      </w:pPr>
      <w:r w:rsidRPr="00EA2F3B">
        <w:rPr>
          <w:rFonts w:ascii="Times New Roman" w:hAnsi="Times New Roman" w:cs="Times New Roman"/>
        </w:rPr>
        <w:t>[1]        R4-2203042: WF on general and NTN UE demodulation requirements, Qualcomm Incorporated</w:t>
      </w:r>
    </w:p>
    <w:p w14:paraId="512FA904" w14:textId="77777777" w:rsidR="003D223E" w:rsidRDefault="00922590"/>
    <w:sectPr w:rsidR="003D2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9798E"/>
    <w:rsid w:val="00183984"/>
    <w:rsid w:val="002C7E9D"/>
    <w:rsid w:val="003326DE"/>
    <w:rsid w:val="003B373D"/>
    <w:rsid w:val="003D3CEE"/>
    <w:rsid w:val="0054030B"/>
    <w:rsid w:val="00555DB8"/>
    <w:rsid w:val="005E5209"/>
    <w:rsid w:val="006B4533"/>
    <w:rsid w:val="00922590"/>
    <w:rsid w:val="00AE66F2"/>
    <w:rsid w:val="00B2696D"/>
    <w:rsid w:val="00DF53AF"/>
    <w:rsid w:val="00E56CD4"/>
    <w:rsid w:val="00FF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56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E56CD4"/>
    <w:rPr>
      <w:rFonts w:ascii="Arial" w:eastAsia="MS Mincho" w:hAnsi="Arial" w:cs="Times New Roman"/>
      <w:sz w:val="3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9</cp:revision>
  <dcterms:created xsi:type="dcterms:W3CDTF">2022-02-07T06:21:00Z</dcterms:created>
  <dcterms:modified xsi:type="dcterms:W3CDTF">2022-02-14T17:37:00Z</dcterms:modified>
</cp:coreProperties>
</file>